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AA7" w14:textId="77777777" w:rsidR="002417DC" w:rsidRDefault="002417DC" w:rsidP="00AF1623">
      <w:pPr>
        <w:rPr>
          <w:rFonts w:ascii="Times New Roman" w:hAnsi="Times New Roman"/>
          <w:b/>
          <w:bCs/>
          <w:sz w:val="24"/>
          <w:szCs w:val="24"/>
        </w:rPr>
      </w:pPr>
    </w:p>
    <w:p w14:paraId="35945548" w14:textId="0D20AAC1" w:rsidR="00AF1623" w:rsidRDefault="00AF1623" w:rsidP="00AF1623">
      <w:pPr>
        <w:rPr>
          <w:rFonts w:ascii="Times New Roman" w:hAnsi="Times New Roman"/>
          <w:b/>
          <w:bCs/>
          <w:sz w:val="24"/>
          <w:szCs w:val="24"/>
        </w:rPr>
      </w:pPr>
      <w:r>
        <w:rPr>
          <w:rFonts w:ascii="Times New Roman" w:hAnsi="Times New Roman"/>
          <w:b/>
          <w:bCs/>
          <w:sz w:val="24"/>
          <w:szCs w:val="24"/>
        </w:rPr>
        <w:t>Allegato B</w:t>
      </w:r>
      <w:r w:rsidR="0082791B">
        <w:rPr>
          <w:rFonts w:ascii="Times New Roman" w:hAnsi="Times New Roman"/>
          <w:b/>
          <w:bCs/>
          <w:sz w:val="24"/>
          <w:szCs w:val="24"/>
        </w:rPr>
        <w:t xml:space="preserve">  DICHIARAZIONE DI INCOMPATIBILITA’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F1623" w:rsidRPr="00666CBD" w14:paraId="02F05EDB" w14:textId="77777777" w:rsidTr="00D95FA8">
        <w:tc>
          <w:tcPr>
            <w:tcW w:w="9624" w:type="dxa"/>
            <w:tcBorders>
              <w:top w:val="double" w:sz="4" w:space="0" w:color="auto"/>
              <w:bottom w:val="double" w:sz="4" w:space="0" w:color="auto"/>
            </w:tcBorders>
          </w:tcPr>
          <w:p w14:paraId="39A02977" w14:textId="77777777" w:rsidR="00AF1623" w:rsidRPr="00666CBD" w:rsidRDefault="00AF1623" w:rsidP="00D95FA8">
            <w:pPr>
              <w:suppressAutoHyphens/>
              <w:spacing w:before="120" w:after="120" w:line="240" w:lineRule="auto"/>
              <w:jc w:val="center"/>
              <w:rPr>
                <w:rFonts w:ascii="Times New Roman" w:hAnsi="Times New Roman"/>
                <w:b/>
                <w:u w:val="single"/>
                <w:lang w:eastAsia="it-IT"/>
              </w:rPr>
            </w:pPr>
          </w:p>
          <w:p w14:paraId="50639185" w14:textId="77777777" w:rsidR="00AF1623" w:rsidRPr="00666CBD" w:rsidRDefault="00AF1623" w:rsidP="00D95FA8">
            <w:pPr>
              <w:spacing w:before="120" w:after="120" w:line="276" w:lineRule="auto"/>
              <w:jc w:val="center"/>
              <w:rPr>
                <w:rFonts w:cs="Calibri"/>
                <w:b/>
                <w:bCs/>
              </w:rPr>
            </w:pPr>
            <w:r w:rsidRPr="00666CBD">
              <w:rPr>
                <w:rFonts w:cs="Calibri"/>
                <w:b/>
                <w:bCs/>
              </w:rPr>
              <w:t>AVVISO  per la SELEZIONE PERSONALE INTERNO per il ruolo di esperti interni e Tutor interni per percorsi formativi e laboratoriali co-curriculari, relativo al progetto PNRR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16D28C9C" w14:textId="4660C2F7" w:rsidR="00AF1623" w:rsidRPr="00666CBD" w:rsidRDefault="00AF1623" w:rsidP="00D95FA8">
            <w:pPr>
              <w:spacing w:before="120" w:after="120" w:line="276" w:lineRule="auto"/>
              <w:jc w:val="center"/>
              <w:rPr>
                <w:rFonts w:cs="Calibri"/>
                <w:b/>
                <w:bCs/>
              </w:rPr>
            </w:pPr>
            <w:r w:rsidRPr="00666CBD">
              <w:rPr>
                <w:rFonts w:cs="Calibri"/>
                <w:b/>
                <w:bCs/>
              </w:rPr>
              <w:t>Anni scolastic</w:t>
            </w:r>
            <w:r>
              <w:rPr>
                <w:rFonts w:cs="Calibri"/>
                <w:b/>
                <w:bCs/>
              </w:rPr>
              <w:t>o</w:t>
            </w:r>
            <w:r w:rsidRPr="00666CBD">
              <w:rPr>
                <w:rFonts w:cs="Calibri"/>
                <w:b/>
                <w:bCs/>
              </w:rPr>
              <w:t xml:space="preserve"> 2024-25.</w:t>
            </w:r>
          </w:p>
          <w:p w14:paraId="266908BA" w14:textId="491D05D7" w:rsidR="00AF1623" w:rsidRPr="00666CBD" w:rsidRDefault="00AF1623" w:rsidP="00AF1623">
            <w:pPr>
              <w:spacing w:before="120" w:after="120" w:line="276" w:lineRule="auto"/>
              <w:jc w:val="center"/>
              <w:rPr>
                <w:rFonts w:cs="Calibri"/>
                <w:b/>
                <w:bCs/>
              </w:rPr>
            </w:pPr>
            <w:r w:rsidRPr="00666CBD">
              <w:rPr>
                <w:rFonts w:cs="Calibri"/>
                <w:b/>
                <w:bCs/>
              </w:rPr>
              <w:t xml:space="preserve">Codice avviso: </w:t>
            </w:r>
            <w:r w:rsidRPr="00AF1623">
              <w:rPr>
                <w:rFonts w:cs="Calibri"/>
                <w:b/>
                <w:bCs/>
              </w:rPr>
              <w:t xml:space="preserve"> M4C1I3.1-2023-1143-P-34009</w:t>
            </w:r>
          </w:p>
          <w:p w14:paraId="4167E084" w14:textId="60BF7925" w:rsidR="00AF1623" w:rsidRDefault="00AF1623" w:rsidP="00AF1623">
            <w:pPr>
              <w:spacing w:beforeLines="60" w:before="144" w:afterLines="60" w:after="144" w:line="276" w:lineRule="auto"/>
              <w:jc w:val="center"/>
              <w:rPr>
                <w:rFonts w:cs="Calibri"/>
                <w:b/>
                <w:bCs/>
              </w:rPr>
            </w:pPr>
            <w:r w:rsidRPr="00666CBD">
              <w:rPr>
                <w:rFonts w:cs="Calibri"/>
                <w:b/>
                <w:bCs/>
              </w:rPr>
              <w:t xml:space="preserve">Titolo Progetto: </w:t>
            </w:r>
            <w:r>
              <w:rPr>
                <w:rFonts w:cs="Calibri"/>
                <w:b/>
                <w:bCs/>
              </w:rPr>
              <w:t xml:space="preserve"> </w:t>
            </w:r>
            <w:r w:rsidRPr="00AF1623">
              <w:rPr>
                <w:rFonts w:cs="Calibri"/>
                <w:b/>
                <w:bCs/>
              </w:rPr>
              <w:t xml:space="preserve"> STEM e multilinguismo: nuove opportunità e sfide per il Futuro</w:t>
            </w:r>
          </w:p>
          <w:p w14:paraId="2680890F" w14:textId="7975D36E" w:rsidR="00AF1623" w:rsidRPr="00666CBD" w:rsidRDefault="00AF1623" w:rsidP="00AF1623">
            <w:pPr>
              <w:spacing w:beforeLines="60" w:before="144" w:afterLines="60" w:after="144" w:line="276" w:lineRule="auto"/>
              <w:jc w:val="center"/>
              <w:rPr>
                <w:rFonts w:cs="Calibri"/>
                <w:b/>
                <w:u w:val="single"/>
                <w:lang w:bidi="it-IT"/>
              </w:rPr>
            </w:pPr>
            <w:r w:rsidRPr="00666CBD">
              <w:rPr>
                <w:rFonts w:cs="Calibri"/>
                <w:b/>
                <w:bCs/>
              </w:rPr>
              <w:t xml:space="preserve">C.U.P.: </w:t>
            </w:r>
            <w:r w:rsidRPr="00AF1623">
              <w:rPr>
                <w:rFonts w:cs="Calibri"/>
                <w:b/>
                <w:bCs/>
              </w:rPr>
              <w:t xml:space="preserve"> J54D23002340006</w:t>
            </w:r>
          </w:p>
          <w:p w14:paraId="2C16D4D9" w14:textId="77777777" w:rsidR="00AF1623" w:rsidRPr="00666CBD" w:rsidRDefault="00AF1623" w:rsidP="00D95FA8">
            <w:pPr>
              <w:suppressAutoHyphens/>
              <w:spacing w:before="120" w:after="120" w:line="240" w:lineRule="auto"/>
              <w:contextualSpacing/>
              <w:jc w:val="center"/>
              <w:rPr>
                <w:rFonts w:ascii="Times New Roman" w:hAnsi="Times New Roman"/>
                <w:b/>
                <w:bCs/>
              </w:rPr>
            </w:pPr>
          </w:p>
        </w:tc>
      </w:tr>
    </w:tbl>
    <w:p w14:paraId="5A7398C0" w14:textId="77777777" w:rsidR="00AF1623" w:rsidRPr="00666CBD" w:rsidRDefault="00AF1623" w:rsidP="00AF1623">
      <w:pPr>
        <w:spacing w:before="120" w:after="120" w:line="240" w:lineRule="auto"/>
        <w:jc w:val="both"/>
        <w:rPr>
          <w:rFonts w:ascii="Times New Roman" w:hAnsi="Times New Roman"/>
        </w:rPr>
      </w:pPr>
    </w:p>
    <w:p w14:paraId="1FB7E980" w14:textId="77777777" w:rsidR="00AF1623" w:rsidRPr="00666CBD" w:rsidRDefault="00AF1623" w:rsidP="00AF1623">
      <w:pPr>
        <w:spacing w:before="120" w:after="120" w:line="276" w:lineRule="auto"/>
        <w:jc w:val="both"/>
        <w:rPr>
          <w:rFonts w:cs="Calibri"/>
          <w:b/>
        </w:rPr>
      </w:pPr>
      <w:r w:rsidRPr="00666CBD">
        <w:rPr>
          <w:rFonts w:cs="Calibri"/>
          <w:b/>
        </w:rPr>
        <w:t xml:space="preserve">Il/La sottoscritto/a _____________________________________ nato/a </w:t>
      </w:r>
      <w:proofErr w:type="spellStart"/>
      <w:r w:rsidRPr="00666CBD">
        <w:rPr>
          <w:rFonts w:cs="Calibri"/>
          <w:b/>
        </w:rPr>
        <w:t>a</w:t>
      </w:r>
      <w:proofErr w:type="spellEnd"/>
      <w:r w:rsidRPr="00666CBD">
        <w:rPr>
          <w:rFonts w:cs="Calibri"/>
          <w:b/>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6D85A59E" w14:textId="77777777" w:rsidR="00AF1623" w:rsidRPr="00666CBD" w:rsidRDefault="00AF1623" w:rsidP="00AF1623">
      <w:pPr>
        <w:spacing w:before="120" w:after="120" w:line="276" w:lineRule="auto"/>
        <w:jc w:val="both"/>
        <w:rPr>
          <w:rFonts w:cs="Calibri"/>
        </w:rPr>
      </w:pPr>
    </w:p>
    <w:p w14:paraId="3B2FA199" w14:textId="096F49A7" w:rsidR="00AF1623" w:rsidRPr="00666CBD" w:rsidRDefault="00AF1623" w:rsidP="00AF1623">
      <w:pPr>
        <w:spacing w:before="120" w:after="120" w:line="240" w:lineRule="auto"/>
        <w:ind w:right="-1"/>
        <w:jc w:val="both"/>
        <w:rPr>
          <w:rFonts w:cs="Calibri"/>
          <w:lang w:bidi="it-IT"/>
        </w:rPr>
      </w:pPr>
      <w:r w:rsidRPr="00666CBD">
        <w:rPr>
          <w:rFonts w:eastAsia="Calibri" w:cs="Calibri"/>
        </w:rPr>
        <w:t>in relazione all</w:t>
      </w:r>
      <w:r w:rsidRPr="00666CBD">
        <w:rPr>
          <w:rFonts w:cs="Calibri"/>
        </w:rPr>
        <w:t xml:space="preserve">’incarico avente ad oggetto </w:t>
      </w:r>
      <w:r w:rsidRPr="00666CBD">
        <w:rPr>
          <w:rFonts w:cs="Calibri"/>
          <w:b/>
          <w:bCs/>
        </w:rPr>
        <w:t>la SELEZIONE di PERSONALE INTERNO</w:t>
      </w:r>
      <w:r w:rsidR="001C56A8">
        <w:rPr>
          <w:rFonts w:cs="Calibri"/>
          <w:b/>
          <w:bCs/>
        </w:rPr>
        <w:t>/ESTERNO</w:t>
      </w:r>
      <w:r w:rsidRPr="00666CBD">
        <w:rPr>
          <w:rFonts w:cs="Calibri"/>
          <w:b/>
          <w:bCs/>
        </w:rPr>
        <w:t xml:space="preserve"> per il ruolo di esperti e Tutor interni</w:t>
      </w:r>
      <w:r w:rsidRPr="00666CBD">
        <w:rPr>
          <w:rFonts w:cs="Calibri"/>
        </w:rPr>
        <w:t xml:space="preserve">, nell’ambito del progetto </w:t>
      </w:r>
      <w:r w:rsidR="00772D22" w:rsidRPr="00772D22">
        <w:rPr>
          <w:rFonts w:cs="Calibri"/>
          <w:b/>
          <w:bCs/>
        </w:rPr>
        <w:t>STEM e multilinguismo: nuove opportunità e sfide per il futuro</w:t>
      </w:r>
      <w:r w:rsidR="00772D22">
        <w:rPr>
          <w:rFonts w:cs="Calibri"/>
          <w:b/>
          <w:bCs/>
        </w:rPr>
        <w:t xml:space="preserve"> </w:t>
      </w:r>
      <w:r w:rsidRPr="00666CBD">
        <w:rPr>
          <w:rFonts w:cs="Calibri"/>
        </w:rPr>
        <w:t xml:space="preserve">con codice CUP </w:t>
      </w:r>
      <w:r w:rsidR="00772D22" w:rsidRPr="00772D22">
        <w:rPr>
          <w:rFonts w:cs="Calibri"/>
          <w:b/>
          <w:bCs/>
        </w:rPr>
        <w:t>J54D23002340006</w:t>
      </w:r>
      <w:r w:rsidRPr="00666CBD">
        <w:rPr>
          <w:rFonts w:cs="Calibri"/>
        </w:rPr>
        <w:t>,</w:t>
      </w:r>
    </w:p>
    <w:p w14:paraId="2D574685" w14:textId="77777777" w:rsidR="00AF1623" w:rsidRPr="00666CBD" w:rsidRDefault="00AF1623" w:rsidP="00AF1623">
      <w:pPr>
        <w:spacing w:before="120" w:after="120" w:line="276" w:lineRule="auto"/>
        <w:jc w:val="both"/>
        <w:rPr>
          <w:rFonts w:cs="Calibri"/>
          <w:b/>
        </w:rPr>
      </w:pPr>
    </w:p>
    <w:p w14:paraId="0839314A" w14:textId="77777777" w:rsidR="00AF1623" w:rsidRPr="00666CBD" w:rsidRDefault="00AF1623" w:rsidP="00AF1623">
      <w:pPr>
        <w:spacing w:before="120" w:after="120" w:line="276" w:lineRule="auto"/>
        <w:jc w:val="both"/>
        <w:rPr>
          <w:rFonts w:cs="Calibri"/>
          <w:b/>
        </w:rPr>
      </w:pPr>
      <w:r w:rsidRPr="00666CBD">
        <w:rPr>
          <w:rFonts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524969D" w14:textId="77777777" w:rsidR="00AF1623" w:rsidRPr="00666CBD" w:rsidRDefault="00AF1623" w:rsidP="00AF1623">
      <w:pPr>
        <w:spacing w:before="120" w:after="120" w:line="240" w:lineRule="auto"/>
        <w:jc w:val="center"/>
        <w:outlineLvl w:val="0"/>
        <w:rPr>
          <w:rFonts w:cs="Calibri"/>
          <w:b/>
        </w:rPr>
      </w:pPr>
    </w:p>
    <w:p w14:paraId="37B2B763" w14:textId="77777777" w:rsidR="00AF1623" w:rsidRPr="00666CBD" w:rsidRDefault="00AF1623" w:rsidP="00AF1623">
      <w:pPr>
        <w:spacing w:before="120" w:after="120" w:line="240" w:lineRule="auto"/>
        <w:jc w:val="center"/>
        <w:outlineLvl w:val="0"/>
        <w:rPr>
          <w:rFonts w:cs="Calibri"/>
          <w:b/>
        </w:rPr>
      </w:pPr>
      <w:r w:rsidRPr="00666CBD">
        <w:rPr>
          <w:rFonts w:cs="Calibri"/>
          <w:b/>
        </w:rPr>
        <w:t>DICHIARA</w:t>
      </w:r>
    </w:p>
    <w:p w14:paraId="5E322D33" w14:textId="77777777" w:rsidR="00AF1623" w:rsidRPr="00666CBD" w:rsidRDefault="00AF1623" w:rsidP="00AF1623">
      <w:pPr>
        <w:spacing w:before="120" w:after="120" w:line="240" w:lineRule="auto"/>
        <w:jc w:val="center"/>
        <w:outlineLvl w:val="0"/>
        <w:rPr>
          <w:rFonts w:cs="Calibri"/>
          <w:b/>
        </w:rPr>
      </w:pPr>
    </w:p>
    <w:p w14:paraId="45FCEE5F"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 xml:space="preserve">di non trovarsi in situazione di incompatibilità, ai sensi di quanto previsto dal d.lgs. n. 39/2013 e dall’art. 53, del d.lgs. n. 165/2001; </w:t>
      </w:r>
    </w:p>
    <w:p w14:paraId="13517B1F" w14:textId="77777777" w:rsidR="00AF1623" w:rsidRDefault="00AF1623" w:rsidP="00AF1623">
      <w:pPr>
        <w:spacing w:before="120" w:after="120" w:line="276" w:lineRule="auto"/>
        <w:ind w:left="709"/>
        <w:contextualSpacing/>
        <w:jc w:val="both"/>
        <w:rPr>
          <w:rFonts w:eastAsia="Calibri" w:cs="Calibri"/>
        </w:rPr>
      </w:pPr>
      <w:r w:rsidRPr="00666CBD">
        <w:rPr>
          <w:rFonts w:eastAsia="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5FE954A" w14:textId="77777777" w:rsidR="002417DC" w:rsidRDefault="002417DC" w:rsidP="00AF1623">
      <w:pPr>
        <w:spacing w:before="120" w:after="120" w:line="276" w:lineRule="auto"/>
        <w:ind w:left="709"/>
        <w:contextualSpacing/>
        <w:jc w:val="both"/>
        <w:rPr>
          <w:rFonts w:eastAsia="Calibri" w:cs="Calibri"/>
        </w:rPr>
      </w:pPr>
    </w:p>
    <w:p w14:paraId="25B7A85D" w14:textId="77777777" w:rsidR="002417DC" w:rsidRPr="00666CBD" w:rsidRDefault="002417DC" w:rsidP="00AF1623">
      <w:pPr>
        <w:spacing w:before="120" w:after="120" w:line="276" w:lineRule="auto"/>
        <w:ind w:left="709"/>
        <w:contextualSpacing/>
        <w:jc w:val="both"/>
        <w:rPr>
          <w:rFonts w:eastAsia="Calibri" w:cs="Calibri"/>
        </w:rPr>
      </w:pPr>
    </w:p>
    <w:p w14:paraId="37ED081D"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non trovarsi in situazioni di conflitto di interessi, anche potenziale, ai sensi dell’art. 53, comma 14, del d.lgs. n. 165/2001, che possano interferire con l’esercizio dell’incarico;</w:t>
      </w:r>
    </w:p>
    <w:p w14:paraId="1B5D0EB0"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C093AB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aver preso piena cognizione del D.M. 26 aprile 2022, n. 105, recante il Codice di Comportamento dei dipendenti del Ministero dell’Istruzione e del merito;</w:t>
      </w:r>
    </w:p>
    <w:p w14:paraId="691E9B4E"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 comunicare tempestivamente all’Istituzione scolastica conferente eventuali variazioni che dovessero intervenire nel corso dello svolgimento dell’incarico;</w:t>
      </w:r>
    </w:p>
    <w:p w14:paraId="5638DFD8" w14:textId="77777777" w:rsidR="00AF1623" w:rsidRPr="00666CBD" w:rsidRDefault="00AF1623" w:rsidP="00AF1623">
      <w:pPr>
        <w:numPr>
          <w:ilvl w:val="0"/>
          <w:numId w:val="1"/>
        </w:numPr>
        <w:spacing w:before="120" w:after="120" w:line="276" w:lineRule="auto"/>
        <w:ind w:left="709" w:hanging="357"/>
        <w:jc w:val="both"/>
        <w:rPr>
          <w:rFonts w:eastAsia="Calibri" w:cs="Calibri"/>
        </w:rPr>
      </w:pPr>
      <w:r w:rsidRPr="00666CBD">
        <w:rPr>
          <w:rFonts w:eastAsia="Calibri" w:cs="Calibri"/>
        </w:rPr>
        <w:t>di impegnarsi altresì a comunicare all’Istituzione scolastica qualsiasi altra circostanza sopravvenuta di carattere ostativo rispetto all’espletamento dell’incarico;</w:t>
      </w:r>
    </w:p>
    <w:p w14:paraId="5EF03982" w14:textId="77777777" w:rsidR="00AF1623" w:rsidRPr="00666CBD" w:rsidRDefault="00AF1623" w:rsidP="00AF1623">
      <w:pPr>
        <w:numPr>
          <w:ilvl w:val="0"/>
          <w:numId w:val="1"/>
        </w:numPr>
        <w:spacing w:before="120" w:after="120" w:line="276" w:lineRule="auto"/>
        <w:ind w:left="709"/>
        <w:contextualSpacing/>
        <w:jc w:val="both"/>
        <w:rPr>
          <w:rFonts w:eastAsia="Calibri" w:cs="Calibri"/>
        </w:rPr>
      </w:pPr>
      <w:r w:rsidRPr="00666CBD">
        <w:rPr>
          <w:rFonts w:eastAsia="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DB1A7A" w14:textId="77777777" w:rsidR="00AF1623" w:rsidRPr="00666CBD" w:rsidRDefault="00AF1623" w:rsidP="00AF1623">
      <w:pPr>
        <w:spacing w:before="120" w:after="120" w:line="276" w:lineRule="auto"/>
        <w:ind w:left="709"/>
        <w:contextualSpacing/>
        <w:jc w:val="both"/>
        <w:rPr>
          <w:rFonts w:eastAsia="Calibri" w:cs="Calibri"/>
        </w:rPr>
      </w:pPr>
    </w:p>
    <w:p w14:paraId="30938387" w14:textId="1B1EBC66"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Apricena, lì ____</w:t>
      </w:r>
      <w:r w:rsidR="00B92BD1">
        <w:rPr>
          <w:rFonts w:cs="Calibri"/>
          <w:lang w:eastAsia="it-IT"/>
        </w:rPr>
        <w:t>/</w:t>
      </w:r>
      <w:r w:rsidRPr="00666CBD">
        <w:rPr>
          <w:rFonts w:cs="Calibri"/>
          <w:lang w:eastAsia="it-IT"/>
        </w:rPr>
        <w:t>_____</w:t>
      </w:r>
      <w:r w:rsidR="00B92BD1">
        <w:rPr>
          <w:rFonts w:cs="Calibri"/>
          <w:lang w:eastAsia="it-IT"/>
        </w:rPr>
        <w:t>/________</w:t>
      </w:r>
      <w:r w:rsidRPr="00666CBD">
        <w:rPr>
          <w:rFonts w:cs="Calibri"/>
          <w:lang w:eastAsia="it-IT"/>
        </w:rPr>
        <w:t xml:space="preserve"> </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p>
    <w:p w14:paraId="26299747" w14:textId="77777777" w:rsidR="00AF1623" w:rsidRPr="00666CBD" w:rsidRDefault="00AF1623" w:rsidP="00AF1623">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eastAsia="Calibri" w:cs="Calibri"/>
          <w:lang w:eastAsia="it-IT"/>
        </w:rPr>
        <w:t>IL DICHIARANTE</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t xml:space="preserve">       </w:t>
      </w:r>
      <w:bookmarkStart w:id="0" w:name="_Hlk86072743"/>
      <w:r w:rsidRPr="00666CBD">
        <w:rPr>
          <w:rFonts w:cs="Calibri"/>
          <w:lang w:eastAsia="it-IT"/>
        </w:rPr>
        <w:t xml:space="preserve">  </w:t>
      </w:r>
      <w:r w:rsidRPr="00666CBD">
        <w:rPr>
          <w:rFonts w:cs="Calibri"/>
          <w:lang w:eastAsia="it-IT"/>
        </w:rPr>
        <w:tab/>
        <w:t xml:space="preserve">              </w:t>
      </w:r>
    </w:p>
    <w:p w14:paraId="249D5257" w14:textId="77777777" w:rsidR="00AF1623" w:rsidRPr="00666CBD" w:rsidRDefault="00AF1623" w:rsidP="00AF1623">
      <w:pPr>
        <w:spacing w:before="120" w:after="120" w:line="240" w:lineRule="auto"/>
        <w:ind w:left="4956"/>
        <w:jc w:val="both"/>
        <w:rPr>
          <w:rFonts w:cs="Calibri"/>
        </w:rPr>
      </w:pPr>
      <w:r w:rsidRPr="00666CBD">
        <w:rPr>
          <w:rFonts w:cs="Calibri"/>
        </w:rPr>
        <w:t xml:space="preserve">                      ____________________________</w:t>
      </w:r>
      <w:bookmarkEnd w:id="0"/>
    </w:p>
    <w:p w14:paraId="6F90651A" w14:textId="77777777" w:rsidR="00213FAC" w:rsidRDefault="00213FAC"/>
    <w:sectPr w:rsidR="00213FAC" w:rsidSect="00213FA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7909C" w14:textId="77777777" w:rsidR="0030600B" w:rsidRDefault="0030600B" w:rsidP="002417DC">
      <w:pPr>
        <w:spacing w:after="0" w:line="240" w:lineRule="auto"/>
      </w:pPr>
      <w:r>
        <w:separator/>
      </w:r>
    </w:p>
  </w:endnote>
  <w:endnote w:type="continuationSeparator" w:id="0">
    <w:p w14:paraId="4540DD15" w14:textId="77777777" w:rsidR="0030600B" w:rsidRDefault="0030600B" w:rsidP="0024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ED55B" w14:textId="77777777" w:rsidR="0030600B" w:rsidRDefault="0030600B" w:rsidP="002417DC">
      <w:pPr>
        <w:spacing w:after="0" w:line="240" w:lineRule="auto"/>
      </w:pPr>
      <w:r>
        <w:separator/>
      </w:r>
    </w:p>
  </w:footnote>
  <w:footnote w:type="continuationSeparator" w:id="0">
    <w:p w14:paraId="70CD33F6" w14:textId="77777777" w:rsidR="0030600B" w:rsidRDefault="0030600B" w:rsidP="0024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4D43" w14:textId="40C1D306" w:rsidR="002417DC" w:rsidRDefault="002417DC">
    <w:pPr>
      <w:pStyle w:val="Intestazione"/>
    </w:pPr>
    <w:r>
      <w:rPr>
        <w:noProof/>
      </w:rPr>
      <w:drawing>
        <wp:inline distT="0" distB="0" distL="0" distR="0" wp14:anchorId="66C959C1" wp14:editId="55853361">
          <wp:extent cx="4749165" cy="548640"/>
          <wp:effectExtent l="0" t="0" r="0" b="3810"/>
          <wp:docPr id="2084327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16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4943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F1623"/>
    <w:rsid w:val="001C56A8"/>
    <w:rsid w:val="00213FAC"/>
    <w:rsid w:val="002417DC"/>
    <w:rsid w:val="0030600B"/>
    <w:rsid w:val="0053125B"/>
    <w:rsid w:val="00772D22"/>
    <w:rsid w:val="0082791B"/>
    <w:rsid w:val="00AF1623"/>
    <w:rsid w:val="00B92BD1"/>
    <w:rsid w:val="00D16095"/>
    <w:rsid w:val="00E00050"/>
    <w:rsid w:val="00E879F2"/>
    <w:rsid w:val="00F43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4F86"/>
  <w15:chartTrackingRefBased/>
  <w15:docId w15:val="{A2FE4F09-97B3-43DE-9C9F-9A144C2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1623"/>
    <w:pPr>
      <w:spacing w:after="160" w:line="259" w:lineRule="auto"/>
    </w:pPr>
    <w:rPr>
      <w:rFonts w:ascii="Calibri" w:eastAsia="Times New Roman" w:hAnsi="Calibri" w:cs="Times New Roman"/>
      <w:kern w:val="0"/>
    </w:rPr>
  </w:style>
  <w:style w:type="paragraph" w:styleId="Titolo1">
    <w:name w:val="heading 1"/>
    <w:basedOn w:val="Normale"/>
    <w:next w:val="Normale"/>
    <w:link w:val="Titolo1Carattere"/>
    <w:uiPriority w:val="9"/>
    <w:qFormat/>
    <w:rsid w:val="00AF16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16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162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162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162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162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162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162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162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162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162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162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162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162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16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16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16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16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162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16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16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16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16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1623"/>
    <w:rPr>
      <w:i/>
      <w:iCs/>
      <w:color w:val="404040" w:themeColor="text1" w:themeTint="BF"/>
    </w:rPr>
  </w:style>
  <w:style w:type="paragraph" w:styleId="Paragrafoelenco">
    <w:name w:val="List Paragraph"/>
    <w:basedOn w:val="Normale"/>
    <w:uiPriority w:val="34"/>
    <w:qFormat/>
    <w:rsid w:val="00AF1623"/>
    <w:pPr>
      <w:ind w:left="720"/>
      <w:contextualSpacing/>
    </w:pPr>
  </w:style>
  <w:style w:type="character" w:styleId="Enfasiintensa">
    <w:name w:val="Intense Emphasis"/>
    <w:basedOn w:val="Carpredefinitoparagrafo"/>
    <w:uiPriority w:val="21"/>
    <w:qFormat/>
    <w:rsid w:val="00AF1623"/>
    <w:rPr>
      <w:i/>
      <w:iCs/>
      <w:color w:val="365F91" w:themeColor="accent1" w:themeShade="BF"/>
    </w:rPr>
  </w:style>
  <w:style w:type="paragraph" w:styleId="Citazioneintensa">
    <w:name w:val="Intense Quote"/>
    <w:basedOn w:val="Normale"/>
    <w:next w:val="Normale"/>
    <w:link w:val="CitazioneintensaCarattere"/>
    <w:uiPriority w:val="30"/>
    <w:qFormat/>
    <w:rsid w:val="00AF16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1623"/>
    <w:rPr>
      <w:i/>
      <w:iCs/>
      <w:color w:val="365F91" w:themeColor="accent1" w:themeShade="BF"/>
    </w:rPr>
  </w:style>
  <w:style w:type="character" w:styleId="Riferimentointenso">
    <w:name w:val="Intense Reference"/>
    <w:basedOn w:val="Carpredefinitoparagrafo"/>
    <w:uiPriority w:val="32"/>
    <w:qFormat/>
    <w:rsid w:val="00AF1623"/>
    <w:rPr>
      <w:b/>
      <w:bCs/>
      <w:smallCaps/>
      <w:color w:val="365F91" w:themeColor="accent1" w:themeShade="BF"/>
      <w:spacing w:val="5"/>
    </w:rPr>
  </w:style>
  <w:style w:type="paragraph" w:styleId="Intestazione">
    <w:name w:val="header"/>
    <w:basedOn w:val="Normale"/>
    <w:link w:val="IntestazioneCarattere"/>
    <w:uiPriority w:val="99"/>
    <w:unhideWhenUsed/>
    <w:rsid w:val="002417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17DC"/>
    <w:rPr>
      <w:rFonts w:ascii="Calibri" w:eastAsia="Times New Roman" w:hAnsi="Calibri" w:cs="Times New Roman"/>
      <w:kern w:val="0"/>
    </w:rPr>
  </w:style>
  <w:style w:type="paragraph" w:styleId="Pidipagina">
    <w:name w:val="footer"/>
    <w:basedOn w:val="Normale"/>
    <w:link w:val="PidipaginaCarattere"/>
    <w:uiPriority w:val="99"/>
    <w:unhideWhenUsed/>
    <w:rsid w:val="002417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17DC"/>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Troiano</dc:creator>
  <cp:keywords/>
  <dc:description/>
  <cp:lastModifiedBy>DSGA</cp:lastModifiedBy>
  <cp:revision>6</cp:revision>
  <dcterms:created xsi:type="dcterms:W3CDTF">2024-10-13T18:48:00Z</dcterms:created>
  <dcterms:modified xsi:type="dcterms:W3CDTF">2024-10-24T09:35:00Z</dcterms:modified>
</cp:coreProperties>
</file>